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6D" w:rsidRPr="001B3928" w:rsidRDefault="00A65C6D" w:rsidP="00A65C6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A65C6D" w:rsidRPr="001B3928" w:rsidRDefault="00A65C6D" w:rsidP="00A65C6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:rsidR="00A65C6D" w:rsidRPr="001B3928" w:rsidRDefault="00A65C6D" w:rsidP="00A65C6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19/06/2000</w:t>
      </w:r>
    </w:p>
    <w:p w:rsidR="00A65C6D" w:rsidRPr="001B3928" w:rsidRDefault="00A65C6D" w:rsidP="00A65C6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C10C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C10C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A65C6D" w:rsidRPr="001B3928" w:rsidRDefault="00A65C6D" w:rsidP="00A65C6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19</w:t>
      </w:r>
    </w:p>
    <w:p w:rsidR="00A65C6D" w:rsidRDefault="00A65C6D" w:rsidP="00A65C6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tư,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bắt đầu xem kinh văn hàng thứ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từ câu thứ hai trở đi: </w:t>
      </w:r>
    </w:p>
    <w:p w:rsidR="00286D92" w:rsidRPr="00752AA7" w:rsidRDefault="00286D92" w:rsidP="00286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Ông lại nhìn xem các đại Bồ-tát đây, diệu sắc trang nghiêm thanh tịnh, hết thảy đều do tu tập phước đức thiện nghiệp mà sanh ra.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Phần trước Phật dạy chúng ta quán thân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Phật được s</w:t>
      </w:r>
      <w:r>
        <w:rPr>
          <w:rFonts w:ascii="Times New Roman" w:eastAsia="Book Antiqua" w:hAnsi="Times New Roman" w:cs="Times New Roman"/>
          <w:sz w:val="28"/>
          <w:szCs w:val="28"/>
        </w:rPr>
        <w:t>a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 ra từ trăm ngàn ức phước đức, tiếp theo là dạy chúng ta quán thân diệu sắc của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Phật là đại biểu tánh đức, tánh đức là cứu cánh viên mãn. “Trăm ngàn ức” là hình dung từ,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thực tế là vô lượng vô biên phước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chúng ta nói không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cho dù chư Phật Như Lai khác miệng đồng lời cùng nhau tuyên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vô lượng kiếp cũng nói không 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hiện nay hiểu được đạo lý này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lĩnh hội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gọi là “xứng tánh”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ai có thể nói ra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nhiên Bồ-tát chưa thành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diệu sắc trang nghiêm của Bồ-tát là thuộc về tu đức.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đây nói vớ</w:t>
      </w:r>
      <w:r>
        <w:rPr>
          <w:rFonts w:ascii="Times New Roman" w:eastAsia="Book Antiqua" w:hAnsi="Times New Roman" w:cs="Times New Roman"/>
          <w:sz w:val="28"/>
          <w:szCs w:val="28"/>
        </w:rPr>
        <w:t>i chúng ta, diệu sắc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của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nói sắc tướng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trang nghiêm thanh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chúng ta thường đọc thấy ba mươi hai tướng tốt, tám mươi vẻ đẹp,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tu đức của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quả địa Như Lai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Đại kinh thường nói “thân có vô lượng tướng, tướng có vô lượng vẻ đẹp”,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tu đức viên mãn, tánh đức hiện tiền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có sự trang nghiêm thù thắng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mươi hai tướng tốt, tám mươi vẻ đẹp,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gian này chúng ta thường gọi là “ứng thân một trượng sáu”,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đều là thuộc về tu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cùng rõ ràng. Trong kinh Phật nói với chúng ta là “Bồ-tát thị hiện thành Phật”,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nói này chúng ta phải lắng lòng mà thể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Đúng như trong phẩm Phổ Môn đã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“Cần dùng thân Phật mà độ được, liền hiện thân Phật mà thuyết pháp.”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Hiện thân Phật này chắc chắn là hiện cùng loại thân.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ở thế gian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thị hiện nhất định là ở cõi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hiện cùng loại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thị hiện thành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Ba mươi hai tướng tốt, tám mươi vẻ đẹp là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quả ắt có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Ví dụ trong kinh nói với chúng ta “tướng lưỡi rộng dài” của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quả báo của đời đời kiếp kiếp không nói dối.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nói, nếu như một người ba đời không nói dối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lưỡi họ thè ra có thể liếm đến chóp mũi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đời không nói dối.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thè lưỡi ra liếm không đến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chứng tỏ chúng ta vẫn thường nói dối.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thị 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lưỡi của ngài thè ra có thể che kín hết cả mặt,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chứng tỏ ngài đời đời kiếp kiếp không nói dối. Từ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nói ba mươi hai tướng tốt, tám mươi vẻ đẹp,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nhiều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nền tảng của nó đều là thập thiện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thật sự tu tốt thập thiện nghiệp đạo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“diệu sắc trang nghiêm thanh tịnh” sẽ tự nhiên hiện tiền. 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“Trang nghiêm thanh tịnh.”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Trong bốn chữ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trọng nhất là chữ “tịnh”, tịnh là tâm thanh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vị phải hiểu rằng,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đây nói một chữ “tịnh”,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quy nạp lời giáo huấn của Phật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bạn không chân thành thì chắc chắn sẽ không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bạn không bình đẳng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cũng sẽ không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bạn mê hoặc, không có trí tuệ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cũng sẽ không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địa bạn không từ bi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cũng không thanh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“chân thành, thanh tịnh, bình đẳng, chánh giác, từ bi”,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một điều thì chắc chắn năm điều đều có đủ,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phải hiểu đạo lý này. Bất kỳ một điều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ví dụ bạn nói chân 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rất chân thành nhưng không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thanh tịnh thì chắc chắn là không chân 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bình đẳng thì chắc chắn là không chân thành, không từ bi thì chắc chắn không chân thành.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kỳ một điều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một điều thì nhất định là năm điều viên mãn đầy đủ,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sắc tướng mới trang nghiêm.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bookmarkStart w:id="1" w:name="_heading=h.1fob9te" w:colFirst="0" w:colLast="0"/>
      <w:bookmarkEnd w:id="1"/>
      <w:r w:rsidRPr="00752AA7">
        <w:rPr>
          <w:rFonts w:ascii="Times New Roman" w:eastAsia="Book Antiqua" w:hAnsi="Times New Roman" w:cs="Times New Roman"/>
          <w:sz w:val="28"/>
          <w:szCs w:val="28"/>
        </w:rPr>
        <w:t>Gọ</w:t>
      </w:r>
      <w:r>
        <w:rPr>
          <w:rFonts w:ascii="Times New Roman" w:eastAsia="Book Antiqua" w:hAnsi="Times New Roman" w:cs="Times New Roman"/>
          <w:sz w:val="28"/>
          <w:szCs w:val="28"/>
        </w:rPr>
        <w:t>i sắc tướng là diệu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diệu ở chỗ nào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Ở chỗ mà Phật đã nói trong kinh Kim Cang: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“Không tướng ta, không tướng người,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không tướng chúng sanh, không tướng thọ giả”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là diệu.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chấp tướng thì không diệu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rõ ràng sáng tỏ hơn một chút,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căn chúng ta tiếp xúc với cảnh giới bên ngoài,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khởi tâm động niệm thì đã không diệu.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khác nhau giữa chư Phật Bồ-tát và phàm phu chính là ở chỗ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lĩnh của các ngài là ở chỗ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có thể làm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chúng ta không làm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thấy sắc, nghe tiếng vì sao lại khởi tâm động niệm?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Khởi tâm động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là bạn bị cảnh giới bên ngoài cám dỗ.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Hợp với ý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mà nói thế nào gọi là “hợp với ý của mình”?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tùy thuận theo phiền não của mình, tùy thuận theo sở thích của mình thì khởi lên tâm 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tùy thuận theo sự chán ghét của mình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khởi tâm sân giận,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là phàm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tạo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mà bạn cảm được đương nhiên là không thù thắng.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Sắc tướng của chư Phật Bồ-tát là tùy thuận tánh đức, tánh đức là thiện. 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Mở đầu Tam Tự Kinh của Trung Quốc liền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“Người ban đầu, tánh vốn thiện”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tánh là tự tánh, là bản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tánh là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chúng ta rất khó thể hội, thiện này không phải là thiện của thiện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của thiện ác là thiện của tương đối.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vừa nghe thấy “tánh vốn thiện”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ý thức lập tức rơi vào thiện của thiện ác tương đối,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là sai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thể hiểu được ý nghĩa của nó.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kệ khai kinh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“Nguyện hiểu nghĩa chân thật của Như Lai”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của thiện ác tương đối là tập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bản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Tiếp theo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“Tánh gần nhau, tập xa nhau.”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“Tánh gần nhau”, tánh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chân tánh, là bản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đều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chúng sanh là không hai không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trong tập tánh có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ác này là thiện ác tương đối,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nghĩa so với “tánh vốn thiện” nói phía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không như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chỗ chúng ta cần phải hiểu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sáng tỏ.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Khi chưa kiến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hoàn toàn là tu đức. Trong kinh Phật nói với chúng ta, tứ thánh pháp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gồm có Thanh văn (A-la-hán),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Bích-chi Phật, Bồ-tát, Phật (pháp giới Phật trong thập pháp giới).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Phật này chính là trong kinh nói ba mươi hai tướng tốt, tám mươi vẻ đẹp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tu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thuộc về tánh đức.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chưa kiến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 phải phá một phẩm vô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chứng một phần pháp thân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tánh đức mới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Lúc này thì giống như phần trước đã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“Ngàn vạn ức phước đức sanh ra.”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Ngàn vạn ức phước đức này không phải do tu mà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tự tánh vốn đầy đủ,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hoàn toàn khôi phục tự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Đoạn kinh văn trước dạy chúng ta quán thân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thể hội tánh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chỗ này dạy chúng ta quán thân của chư đại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tức là dạy chúng ta quán tu đức. 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là phàm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mình nhất định phải thừa nhận,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tự biết rõ chính mình.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Bậc thánh hiền thường dạy chúng ta “con người quý ở chỗ tự biết rõ mình”,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người quan trọng nhất là phải biết chính mình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có thể bàn đến chuyện tu hành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tự mình không nhận thức được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hiểu rõ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chính mình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thể bàn đến việc tu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Mấu chốt trong việc tu hành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ác tu thiện, phá mê khai ngộ.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là thiện, là ác?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không hiểu.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gọi là mê ngộ?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cũng không hiểu.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họ tu từ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là tu không làm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mà học cũng không làm được. Chúng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ta mỗi ngày đọc tụng,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ngày nghe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có thật sự nghe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lý giải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nói bạn chưa nghe hiểu, chưa lý giải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nếu bạn thật sự nghe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sự lý giải thì bạn chuyển được ý niệm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nhà Phật không nói “giáo học”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gọi là “giáo hóa”.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bạn thật sự hiểu được, thật sự sáng tỏ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lập tức phát sinh thay đổi,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mê thành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ác thành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phàm thành thánh,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liền bắt đầu thay đổi.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xưa gọi là “đọc sách chuyển hóa khí chất”,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chữ “hóa”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lời hiện nay là quan sát từ trên thành tích. “Giáo” là nói từ trên sự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“hóa” là nói từ trên thành tích.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Rốt cuộc là có hiệu quả hay không, hiệu quả ra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phải xem bạn chuyển hóa được bao nhiêu,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hóa ít là bạn hiểu rõ được ít phần,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hóa nhiều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bạn hiểu rõ được nhiều phần,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hóa lớn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bạn chân thật đã tường tận. 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Tập khí nghiệp chướng của phàm phu vô cùng sâu nặng,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chướng ngại lời giáo huấn của Phật, Bồ-tát, thánh hiền.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mỗi ngày chúng ta học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nghe,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học mười mấy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mươi mấy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mươi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vẫn không hề mảy may chuyển hóa,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mới biết nghiệp chướng của mình nặng cỡ nào.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dù nghiệp chướng nặng cũng không sợ,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phương pháp gì để tiêu trừ nghiệp chướng?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ngừng huân tu.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pháp này rất tuyệt diệu.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tổ truyền lại phải “huân tu lâu dài”,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tập khí phiền não của chúng ta nặng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huân tập thời gian dài mà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là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huân tu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giáo huấn của thánh hiền quá ít, không đủ!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vậy, nếu như có thể có sự huân tu thời gian dài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cuối cùng sẽ có ngày giác ngộ. Chúng ta xem các đại đức Tông môn, Giáo hạ xưa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của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cũng không phải nghe kinh, nghe giáo trong thời gian ngắn mà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phải mất nhiều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ít thì ba năm đến năm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chúng ta nói người căn tánh lanh lợi,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tánh chậm lụt thì phải mất ba mươi, bốn mươi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khai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đều nhìn thấy trong Cao Tăng Truyện,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Cao Sĩ Truyện.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nhìn thấy rất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tánh của chúng sanh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sự nỗ lực của mỗi người cũng khác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hết lòng nỗ lực học tập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giúp chúng ta rút ngắn bớt thời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sớm ngày giác ngộ, nhất định phải chăm chỉ nỗ lực!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chúng ta phải nỗ lực học tập trong kinh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điều quan trọng nhất là chúng ta phải áp dụng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giáo học trong kinh điển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vào trong đời sống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thường ngày,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xa rời đời sống thực tế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sẽ đóng bít cửa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điểm này chúng ta phải hiểu rõ. Vì sao người xưa chỉ có ba đến năm năm, tám đến mười năm thì khai ngộ rồi?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vì họ có thể áp dụng những điều đã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 tín, giải, hành, chứng.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Việc học tập kinh sách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phòng học là tín, giải;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hiểu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phải áp dụng vào trong đời sống, đó là hành;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qua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hành là thực nghiệm, thông qua thực nghiệm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chứng thực điều bạn hiểu là không hề sai.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Chỗ chứng này chính là chuyển phàm thành thánh,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hành là chuyển ác thành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mê thành ngộ.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nếu bạn không thể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áp dụng vào trong đời sống,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sống bao gồm công việc,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bao gồm xử sự, đối người, tiếp vật,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thể áp dụng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làm sao có thể khế nhập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Khế nhập chính là chứng,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sao có thể nhập vào cảnh giới của Phật Bồ-tát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nếu chưa có hành chứng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tuy học nhưng không thể hóa.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Từ những chỗ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thể hội sâu sắc tâm đại từ đại bi của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thời gian dài không rời bỏ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có tâm nhẫn nại, không ngại phiền phức,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dạy dỗ từ từ,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hết lần này đến lần khác dạy dỗ,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hướng dẫn, khuyên bảo, cuối cùng có một ngày bạn sẽ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sẽ quay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“cuối cùng có một ngày” đó,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dài hay ngắn thì mỗi người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gọi là ba căn: thượng, trung, hạ.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Thượng căn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thời gian ngắn;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căn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trong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khoảng 20 năm, 30 năm;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hạ căn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đời này không thể khai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đợi đến đời sau. Phật Bồ-tát có tâm nhẫn nại,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đợi bạn đến đời sau, kiếp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kiếp sau có thể là biết bao nhiêu kiếp về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duyên của bạn chín muồi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mới hiểu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khai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không bỏ rơi chúng ta, “trong cửa nhà Phật không bỏ một ai”.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86D92" w:rsidRPr="00752AA7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Sự dìu dắt của thiện hữu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điều mà đại sư Thiện Đạo gọi là “đều ở gặp duyên không giống nhau”,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gặp duyên quan trọng nhất là thiện hữu,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gọi là thiện tri thức, sự dìu dắt của thiện tri thức là một tăng thượng duyên rất quan trọng.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gặp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cơ duyên thì hãy thường xuyên nghe,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nghe mỗi ngày.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dễ dàng có được kinh sách,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tạng kinh rất dễ tìm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có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phải đọc tụng.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tri thức của chúng ta ngày nay là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sách là thiện tri thức;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khoa học kỹ thuật phát triển,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băng ghi âm, đĩa CD, VCD là thiện tri thức.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bạn phải biết phương pháp tu học.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Bí quyết của phương pháp là “nhất môn thâm nhập, trường thời huân tu”.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môn thì dễ dàng được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thì có thể khai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cùng lúc học nhiều môn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khó khăn!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sẽ khiến thời gian được định, khai tuệ của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bạn bị chậm lại.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bạn thâm nhập một môn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sẽ khiến cho thời gian được định, khai tuệ của bạn sớm hơn, cho nên bạn phải biết phương pháp. </w:t>
      </w:r>
    </w:p>
    <w:p w:rsidR="00286D92" w:rsidRPr="00286D92" w:rsidRDefault="00286D92" w:rsidP="00286D9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“Tu tập phước đức thiện nghiệp”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nói này đặc biệt nghiêng nặng về thập thiện nghiệp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thật sự muốn giác ngộ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thật sự phải có tín tâm kiên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xa rời sát sanh, trộm cắp, tà dâm,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dối, nói ly gián,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thô ác, nói thêu dệt,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tham, sân, si.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vĩnh viễn xa rời,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nhổ sạch thập ác này từ trong nội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nói từ trên tu đức. Tốt rồi,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giảng đến chỗ này.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</w:t>
      </w:r>
    </w:p>
    <w:sectPr w:rsidR="00286D92" w:rsidRPr="0028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499F"/>
    <w:rsid w:val="00286D92"/>
    <w:rsid w:val="002B1F58"/>
    <w:rsid w:val="00430F63"/>
    <w:rsid w:val="004B71A4"/>
    <w:rsid w:val="005C7216"/>
    <w:rsid w:val="00616D43"/>
    <w:rsid w:val="006825F8"/>
    <w:rsid w:val="006D12FB"/>
    <w:rsid w:val="007D0AF5"/>
    <w:rsid w:val="007F3AD3"/>
    <w:rsid w:val="00813CA1"/>
    <w:rsid w:val="0093533B"/>
    <w:rsid w:val="0098141A"/>
    <w:rsid w:val="00983E0D"/>
    <w:rsid w:val="00A65C6D"/>
    <w:rsid w:val="00C10CD8"/>
    <w:rsid w:val="00C73C54"/>
    <w:rsid w:val="00CD103C"/>
    <w:rsid w:val="00D0492F"/>
    <w:rsid w:val="00D72B29"/>
    <w:rsid w:val="00D90AD4"/>
    <w:rsid w:val="00DC6660"/>
    <w:rsid w:val="00DE4E2B"/>
    <w:rsid w:val="00DE654B"/>
    <w:rsid w:val="00DF7AA8"/>
    <w:rsid w:val="00E82E70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1BA2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E1BD-2A6C-4140-A42F-4CFCB82D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5</cp:revision>
  <dcterms:created xsi:type="dcterms:W3CDTF">2022-10-05T02:37:00Z</dcterms:created>
  <dcterms:modified xsi:type="dcterms:W3CDTF">2023-07-29T08:35:00Z</dcterms:modified>
</cp:coreProperties>
</file>